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6F" w:rsidRPr="005E4E6F" w:rsidRDefault="00AF3240" w:rsidP="005E4E6F">
      <w:pPr>
        <w:pStyle w:val="Heading1"/>
        <w:spacing w:after="120"/>
        <w:rPr>
          <w:sz w:val="24"/>
          <w:szCs w:val="24"/>
        </w:rPr>
      </w:pPr>
      <w:r>
        <w:t>Investigating acceleration</w:t>
      </w:r>
      <w:r w:rsidR="005E4E6F">
        <w:tab/>
      </w:r>
      <w:r w:rsidR="005E4E6F">
        <w:tab/>
      </w:r>
      <w:r w:rsidR="005E4E6F">
        <w:rPr>
          <w:sz w:val="24"/>
          <w:szCs w:val="24"/>
        </w:rPr>
        <w:t>NAME:_______________________</w:t>
      </w:r>
    </w:p>
    <w:p w:rsidR="00AF3240" w:rsidRDefault="005E4E6F" w:rsidP="005E4E6F">
      <w:pPr>
        <w:pStyle w:val="Heading1"/>
        <w:spacing w:after="120"/>
        <w:jc w:val="center"/>
      </w:pPr>
      <w:r>
        <w:t>Extended Experimental Investigation</w:t>
      </w:r>
    </w:p>
    <w:p w:rsidR="00053D23" w:rsidRDefault="00053D23" w:rsidP="003711CB">
      <w:pPr>
        <w:spacing w:after="120"/>
      </w:pPr>
      <w:r w:rsidRPr="003711CB">
        <w:rPr>
          <w:sz w:val="32"/>
        </w:rPr>
        <w:t xml:space="preserve">TASK: </w:t>
      </w:r>
      <w:r>
        <w:t>Choose one of the following relationships to investigate and complete this worksheet.</w:t>
      </w:r>
    </w:p>
    <w:p w:rsidR="00D538CC" w:rsidRDefault="00D538CC" w:rsidP="00053D23">
      <w:pPr>
        <w:numPr>
          <w:ilvl w:val="0"/>
          <w:numId w:val="13"/>
        </w:numPr>
      </w:pPr>
      <w:r>
        <w:t xml:space="preserve">The relationship between the </w:t>
      </w:r>
      <w:r w:rsidRPr="00053D23">
        <w:rPr>
          <w:u w:val="single"/>
        </w:rPr>
        <w:t>density of a falling object</w:t>
      </w:r>
      <w:r>
        <w:t xml:space="preserve"> (table tennis ball, baseball, marble, basketball) and its </w:t>
      </w:r>
      <w:r w:rsidRPr="00053D23">
        <w:rPr>
          <w:u w:val="single"/>
        </w:rPr>
        <w:t>acceleration</w:t>
      </w:r>
      <w:r>
        <w:t xml:space="preserve"> (use video analysis)</w:t>
      </w:r>
    </w:p>
    <w:p w:rsidR="00053D23" w:rsidRDefault="00053D23" w:rsidP="00053D23">
      <w:pPr>
        <w:numPr>
          <w:ilvl w:val="0"/>
          <w:numId w:val="13"/>
        </w:numPr>
      </w:pPr>
      <w:r w:rsidRPr="00053D23">
        <w:t xml:space="preserve">The relationship </w:t>
      </w:r>
      <w:r>
        <w:t xml:space="preserve">between the </w:t>
      </w:r>
      <w:r w:rsidRPr="00053D23">
        <w:rPr>
          <w:u w:val="single"/>
        </w:rPr>
        <w:t>mass of a car</w:t>
      </w:r>
      <w:r w:rsidRPr="00053D23">
        <w:t xml:space="preserve"> </w:t>
      </w:r>
      <w:r>
        <w:t xml:space="preserve">(remote control or windup car) and its </w:t>
      </w:r>
      <w:r w:rsidRPr="00053D23">
        <w:rPr>
          <w:u w:val="single"/>
        </w:rPr>
        <w:t>acceleration</w:t>
      </w:r>
      <w:r>
        <w:t xml:space="preserve"> (use video analysis or ticker timer)</w:t>
      </w:r>
    </w:p>
    <w:p w:rsidR="00053D23" w:rsidRPr="00053D23" w:rsidRDefault="00053D23" w:rsidP="00053D23">
      <w:pPr>
        <w:numPr>
          <w:ilvl w:val="0"/>
          <w:numId w:val="13"/>
        </w:numPr>
      </w:pPr>
      <w:r>
        <w:t xml:space="preserve">The relationship between the </w:t>
      </w:r>
      <w:r w:rsidRPr="00053D23">
        <w:rPr>
          <w:u w:val="single"/>
        </w:rPr>
        <w:t>steepness of a downhill slope</w:t>
      </w:r>
      <w:r>
        <w:t xml:space="preserve"> and the </w:t>
      </w:r>
      <w:r w:rsidRPr="00053D23">
        <w:rPr>
          <w:u w:val="single"/>
        </w:rPr>
        <w:t>acceleration</w:t>
      </w:r>
      <w:r>
        <w:t xml:space="preserve"> of a car (anything with wheels really – use video analysis or ticker timer)</w:t>
      </w:r>
    </w:p>
    <w:p w:rsidR="00AF3240" w:rsidRDefault="00AF3240" w:rsidP="00AF3240">
      <w:pPr>
        <w:pStyle w:val="C2CText"/>
        <w:rPr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8505"/>
      </w:tblGrid>
      <w:tr w:rsidR="00AF3240" w:rsidRPr="00F1750B" w:rsidTr="000B313B">
        <w:trPr>
          <w:trHeight w:val="1440"/>
        </w:trPr>
        <w:tc>
          <w:tcPr>
            <w:tcW w:w="1588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>Background</w:t>
            </w:r>
          </w:p>
          <w:p w:rsidR="00AF3240" w:rsidRPr="00AF3240" w:rsidRDefault="00AF3240" w:rsidP="00AF3240">
            <w:pPr>
              <w:spacing w:before="40"/>
              <w:rPr>
                <w:rFonts w:cs="Arial"/>
                <w:sz w:val="20"/>
                <w:szCs w:val="16"/>
                <w:lang w:val="en-US"/>
              </w:rPr>
            </w:pPr>
            <w:r w:rsidRPr="00AF3240">
              <w:rPr>
                <w:rFonts w:cs="Arial"/>
                <w:sz w:val="20"/>
                <w:szCs w:val="16"/>
                <w:lang w:val="en-US"/>
              </w:rPr>
              <w:t>What is the theory behind your investigation?</w:t>
            </w:r>
          </w:p>
          <w:p w:rsidR="00AF3240" w:rsidRPr="00AF3240" w:rsidRDefault="00AF3240" w:rsidP="00C0345B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AF3240" w:rsidRDefault="00AF3240" w:rsidP="00AF3240">
            <w:pPr>
              <w:rPr>
                <w:rFonts w:cs="Arial"/>
                <w:szCs w:val="22"/>
              </w:rPr>
            </w:pPr>
          </w:p>
          <w:p w:rsidR="00AF3240" w:rsidRDefault="00AF3240" w:rsidP="003711CB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</w:t>
            </w:r>
            <w:r w:rsidR="00C0345B">
              <w:rPr>
                <w:rFonts w:cs="Arial"/>
                <w:szCs w:val="22"/>
              </w:rPr>
              <w:t>__</w:t>
            </w: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</w:t>
            </w:r>
            <w:r w:rsidR="00C0345B">
              <w:rPr>
                <w:rFonts w:cs="Arial"/>
                <w:szCs w:val="22"/>
              </w:rPr>
              <w:t>__</w:t>
            </w: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</w:t>
            </w:r>
            <w:r w:rsidR="00C0345B">
              <w:rPr>
                <w:rFonts w:cs="Arial"/>
                <w:szCs w:val="22"/>
              </w:rPr>
              <w:t>__</w:t>
            </w:r>
            <w:r w:rsidRPr="00D648D3">
              <w:rPr>
                <w:rFonts w:cs="Arial"/>
                <w:szCs w:val="22"/>
              </w:rPr>
              <w:t>_____________________</w:t>
            </w:r>
            <w:r w:rsidR="003711CB" w:rsidRPr="00D648D3">
              <w:rPr>
                <w:rFonts w:cs="Arial"/>
                <w:szCs w:val="22"/>
              </w:rPr>
              <w:t>______________________________________________</w:t>
            </w:r>
            <w:r w:rsidR="003711CB">
              <w:rPr>
                <w:rFonts w:cs="Arial"/>
                <w:szCs w:val="22"/>
              </w:rPr>
              <w:t>______________</w:t>
            </w:r>
            <w:r w:rsidR="003711CB" w:rsidRPr="00D648D3">
              <w:rPr>
                <w:rFonts w:cs="Arial"/>
                <w:szCs w:val="22"/>
              </w:rPr>
              <w:t>______________________________________________</w:t>
            </w:r>
            <w:r w:rsidR="003711CB">
              <w:rPr>
                <w:rFonts w:cs="Arial"/>
                <w:szCs w:val="22"/>
              </w:rPr>
              <w:t>______________</w:t>
            </w:r>
            <w:r w:rsidR="003711CB" w:rsidRPr="00D648D3">
              <w:rPr>
                <w:rFonts w:cs="Arial"/>
                <w:szCs w:val="22"/>
              </w:rPr>
              <w:t>______________________________________________</w:t>
            </w:r>
            <w:r w:rsidR="003711CB">
              <w:rPr>
                <w:rFonts w:cs="Arial"/>
                <w:szCs w:val="22"/>
              </w:rPr>
              <w:t>______________</w:t>
            </w:r>
            <w:r w:rsidR="003711CB" w:rsidRPr="00D648D3">
              <w:rPr>
                <w:rFonts w:cs="Arial"/>
                <w:szCs w:val="22"/>
              </w:rPr>
              <w:t>_____________________</w:t>
            </w:r>
            <w:r w:rsidR="00470BEA">
              <w:rPr>
                <w:rFonts w:cs="Arial"/>
                <w:szCs w:val="22"/>
              </w:rPr>
              <w:t>____________</w:t>
            </w:r>
          </w:p>
          <w:p w:rsidR="003711CB" w:rsidRDefault="003711CB" w:rsidP="003711CB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</w:t>
            </w:r>
            <w:r w:rsidRPr="00D648D3">
              <w:rPr>
                <w:rFonts w:cs="Arial"/>
                <w:szCs w:val="22"/>
              </w:rPr>
              <w:t>_______</w:t>
            </w:r>
            <w:r w:rsidR="00470BEA">
              <w:rPr>
                <w:rFonts w:cs="Arial"/>
                <w:szCs w:val="22"/>
              </w:rPr>
              <w:t>__</w:t>
            </w:r>
          </w:p>
          <w:p w:rsidR="007862E2" w:rsidRPr="007862E2" w:rsidRDefault="007862E2" w:rsidP="003711CB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</w:t>
            </w:r>
            <w:r w:rsidRPr="00D648D3">
              <w:rPr>
                <w:rFonts w:cs="Arial"/>
                <w:szCs w:val="22"/>
              </w:rPr>
              <w:t>_______</w:t>
            </w:r>
            <w:r>
              <w:rPr>
                <w:rFonts w:cs="Arial"/>
                <w:szCs w:val="22"/>
              </w:rPr>
              <w:t>__</w:t>
            </w:r>
          </w:p>
        </w:tc>
      </w:tr>
      <w:tr w:rsidR="00AF3240" w:rsidRPr="00F1750B" w:rsidTr="000B313B">
        <w:trPr>
          <w:trHeight w:val="918"/>
        </w:trPr>
        <w:tc>
          <w:tcPr>
            <w:tcW w:w="1588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>Aim</w:t>
            </w:r>
          </w:p>
          <w:p w:rsidR="00AF3240" w:rsidRPr="00AF3240" w:rsidRDefault="00053D23" w:rsidP="00AF324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To determine the …</w:t>
            </w:r>
          </w:p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sz w:val="20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AF3240" w:rsidRPr="00AF3240" w:rsidRDefault="00AF3240" w:rsidP="00AF3240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3711CB" w:rsidRPr="00AF3240" w:rsidTr="000B313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23" w:rsidRPr="00053D23" w:rsidRDefault="00053D23" w:rsidP="00D8386E">
            <w:pPr>
              <w:spacing w:before="40"/>
              <w:rPr>
                <w:b/>
              </w:rPr>
            </w:pPr>
            <w:r>
              <w:rPr>
                <w:b/>
              </w:rPr>
              <w:t>Hypothesis</w:t>
            </w:r>
          </w:p>
          <w:p w:rsidR="00053D23" w:rsidRPr="00053D23" w:rsidRDefault="00053D23" w:rsidP="00D8386E">
            <w:pPr>
              <w:spacing w:before="40"/>
            </w:pPr>
            <w:r w:rsidRPr="00C710FF">
              <w:rPr>
                <w:sz w:val="20"/>
              </w:rPr>
              <w:t xml:space="preserve">(a testable prediction with </w:t>
            </w:r>
            <w:r w:rsidR="003711CB" w:rsidRPr="00C710FF">
              <w:rPr>
                <w:sz w:val="20"/>
              </w:rPr>
              <w:t>explanation</w:t>
            </w:r>
            <w:r w:rsidR="00C710FF">
              <w:rPr>
                <w:sz w:val="20"/>
              </w:rPr>
              <w:t>. Two sentences at least</w:t>
            </w:r>
            <w:r w:rsidRPr="00C710FF">
              <w:rPr>
                <w:sz w:val="20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23" w:rsidRPr="00053D23" w:rsidRDefault="00053D23" w:rsidP="00053D23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AF3240" w:rsidRPr="00AF3240" w:rsidTr="000B313B">
        <w:trPr>
          <w:trHeight w:val="900"/>
        </w:trPr>
        <w:tc>
          <w:tcPr>
            <w:tcW w:w="1588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 xml:space="preserve">Materials </w:t>
            </w:r>
          </w:p>
          <w:p w:rsidR="00AF3240" w:rsidRPr="00AF3240" w:rsidRDefault="003711CB" w:rsidP="00AF324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(Bulleted list of equipment. Use a double column format)</w:t>
            </w:r>
          </w:p>
          <w:p w:rsidR="00AF3240" w:rsidRPr="00AF3240" w:rsidRDefault="00AF3240" w:rsidP="00AF3240">
            <w:pPr>
              <w:spacing w:before="40"/>
              <w:rPr>
                <w:rFonts w:eastAsia="PMingLiU" w:cs="Arial"/>
                <w:bCs/>
                <w:sz w:val="16"/>
                <w:szCs w:val="16"/>
              </w:rPr>
            </w:pPr>
          </w:p>
          <w:p w:rsidR="00AF3240" w:rsidRPr="00A562C3" w:rsidRDefault="00AF3240" w:rsidP="00AF3240">
            <w:pPr>
              <w:spacing w:before="40"/>
            </w:pPr>
            <w:r w:rsidRPr="00AF3240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AF3240" w:rsidRDefault="00AF3240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D538CC" w:rsidRPr="00AF3240" w:rsidRDefault="00D538CC" w:rsidP="00AF3240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AF3240" w:rsidRPr="00A562C3" w:rsidTr="000B313B">
        <w:tc>
          <w:tcPr>
            <w:tcW w:w="1588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>Risk assessment</w:t>
            </w:r>
          </w:p>
          <w:p w:rsidR="00AF3240" w:rsidRDefault="00AF3240" w:rsidP="00AF3240">
            <w:pPr>
              <w:spacing w:before="40"/>
              <w:rPr>
                <w:sz w:val="20"/>
              </w:rPr>
            </w:pPr>
            <w:r w:rsidRPr="00AF3240">
              <w:rPr>
                <w:sz w:val="20"/>
              </w:rPr>
              <w:t xml:space="preserve"> </w:t>
            </w:r>
          </w:p>
          <w:p w:rsidR="007F4401" w:rsidRDefault="007F4401" w:rsidP="00AF3240">
            <w:pPr>
              <w:spacing w:before="40"/>
              <w:rPr>
                <w:sz w:val="20"/>
              </w:rPr>
            </w:pPr>
          </w:p>
          <w:p w:rsidR="007F4401" w:rsidRDefault="007F4401" w:rsidP="00AF3240">
            <w:pPr>
              <w:spacing w:before="40"/>
              <w:rPr>
                <w:sz w:val="20"/>
              </w:rPr>
            </w:pPr>
          </w:p>
          <w:p w:rsidR="007F4401" w:rsidRPr="00A562C3" w:rsidRDefault="007F4401" w:rsidP="00AF3240">
            <w:pPr>
              <w:spacing w:before="40"/>
            </w:pPr>
          </w:p>
        </w:tc>
        <w:tc>
          <w:tcPr>
            <w:tcW w:w="8505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7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6"/>
              <w:gridCol w:w="1547"/>
              <w:gridCol w:w="1547"/>
              <w:gridCol w:w="2623"/>
            </w:tblGrid>
            <w:tr w:rsidR="007862E2" w:rsidRPr="00AF3240" w:rsidTr="007862E2">
              <w:trPr>
                <w:trHeight w:val="375"/>
              </w:trPr>
              <w:tc>
                <w:tcPr>
                  <w:tcW w:w="1546" w:type="dxa"/>
                  <w:shd w:val="clear" w:color="auto" w:fill="auto"/>
                  <w:vAlign w:val="center"/>
                </w:tcPr>
                <w:p w:rsidR="007862E2" w:rsidRPr="00AF3240" w:rsidRDefault="007862E2" w:rsidP="007862E2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Source of risk</w:t>
                  </w:r>
                </w:p>
              </w:tc>
              <w:tc>
                <w:tcPr>
                  <w:tcW w:w="1547" w:type="dxa"/>
                  <w:shd w:val="clear" w:color="auto" w:fill="auto"/>
                  <w:vAlign w:val="center"/>
                </w:tcPr>
                <w:p w:rsidR="007862E2" w:rsidRPr="00AF3240" w:rsidRDefault="007862E2" w:rsidP="007862E2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Potential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AF3240">
                    <w:rPr>
                      <w:rFonts w:cs="Arial"/>
                      <w:sz w:val="16"/>
                      <w:szCs w:val="16"/>
                    </w:rPr>
                    <w:t>risk</w:t>
                  </w:r>
                </w:p>
              </w:tc>
              <w:tc>
                <w:tcPr>
                  <w:tcW w:w="1547" w:type="dxa"/>
                  <w:shd w:val="clear" w:color="auto" w:fill="auto"/>
                  <w:vAlign w:val="center"/>
                </w:tcPr>
                <w:p w:rsidR="007862E2" w:rsidRPr="00AF3240" w:rsidRDefault="007862E2" w:rsidP="007862E2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Degree of risk</w:t>
                  </w:r>
                </w:p>
              </w:tc>
              <w:tc>
                <w:tcPr>
                  <w:tcW w:w="2623" w:type="dxa"/>
                  <w:shd w:val="clear" w:color="auto" w:fill="auto"/>
                  <w:vAlign w:val="center"/>
                </w:tcPr>
                <w:p w:rsidR="007862E2" w:rsidRPr="00AF3240" w:rsidRDefault="007862E2" w:rsidP="007862E2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Safety precautions</w:t>
                  </w:r>
                </w:p>
              </w:tc>
            </w:tr>
            <w:tr w:rsidR="007862E2" w:rsidRPr="00AF3240" w:rsidTr="007862E2">
              <w:trPr>
                <w:trHeight w:hRule="exact" w:val="374"/>
              </w:trPr>
              <w:tc>
                <w:tcPr>
                  <w:tcW w:w="1546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  <w:tr w:rsidR="007862E2" w:rsidRPr="00AF3240" w:rsidTr="007862E2">
              <w:trPr>
                <w:trHeight w:hRule="exact" w:val="374"/>
              </w:trPr>
              <w:tc>
                <w:tcPr>
                  <w:tcW w:w="1546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  <w:tr w:rsidR="007862E2" w:rsidRPr="00AF3240" w:rsidTr="007862E2">
              <w:trPr>
                <w:trHeight w:hRule="exact" w:val="374"/>
              </w:trPr>
              <w:tc>
                <w:tcPr>
                  <w:tcW w:w="1546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7862E2" w:rsidRPr="00AF3240" w:rsidRDefault="007862E2" w:rsidP="007862E2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</w:tbl>
          <w:p w:rsidR="00AF3240" w:rsidRDefault="00AF3240" w:rsidP="00C0345B"/>
          <w:p w:rsidR="007F4401" w:rsidRPr="00A562C3" w:rsidRDefault="007F4401" w:rsidP="00C0345B"/>
        </w:tc>
      </w:tr>
      <w:tr w:rsidR="003711CB" w:rsidRPr="00A562C3" w:rsidTr="000B313B">
        <w:tc>
          <w:tcPr>
            <w:tcW w:w="1588" w:type="dxa"/>
            <w:shd w:val="clear" w:color="auto" w:fill="auto"/>
          </w:tcPr>
          <w:p w:rsidR="003711CB" w:rsidRPr="00A562C3" w:rsidRDefault="003711CB" w:rsidP="00AF3240">
            <w:pPr>
              <w:spacing w:before="40"/>
              <w:rPr>
                <w:b/>
              </w:rPr>
            </w:pPr>
            <w:r w:rsidRPr="00A562C3">
              <w:rPr>
                <w:b/>
              </w:rPr>
              <w:lastRenderedPageBreak/>
              <w:t>Method</w:t>
            </w:r>
          </w:p>
          <w:p w:rsidR="003711CB" w:rsidRPr="00C0345B" w:rsidRDefault="003711CB" w:rsidP="00AF3240">
            <w:pPr>
              <w:spacing w:before="40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  <w:r w:rsidRPr="00C0345B">
              <w:rPr>
                <w:rFonts w:eastAsia="PMingLiU" w:cs="Arial"/>
                <w:bCs/>
                <w:sz w:val="20"/>
                <w:szCs w:val="20"/>
                <w:lang w:val="en-US"/>
              </w:rPr>
              <w:t>What were the steps in the investigation?</w:t>
            </w:r>
            <w:r w:rsidR="00494A31">
              <w:rPr>
                <w:rFonts w:eastAsia="PMingLiU" w:cs="Arial"/>
                <w:bCs/>
                <w:sz w:val="20"/>
                <w:szCs w:val="20"/>
                <w:lang w:val="en-US"/>
              </w:rPr>
              <w:t xml:space="preserve"> Write a numbered list of steps.</w:t>
            </w:r>
          </w:p>
          <w:p w:rsidR="003711CB" w:rsidRDefault="003711CB" w:rsidP="00AF3240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Default="003711CB" w:rsidP="00AF3240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C0345B" w:rsidRDefault="00494A31" w:rsidP="00C0345B">
            <w:pPr>
              <w:spacing w:before="40"/>
              <w:rPr>
                <w:sz w:val="20"/>
                <w:szCs w:val="20"/>
              </w:rPr>
            </w:pPr>
            <w:r>
              <w:rPr>
                <w:rFonts w:eastAsia="PMingLiU" w:cs="Arial"/>
                <w:bCs/>
                <w:sz w:val="20"/>
                <w:szCs w:val="20"/>
                <w:lang w:val="en-US"/>
              </w:rPr>
              <w:t>Draw a diagram of your setup (call it diagram 1 and refer to it in your method)</w:t>
            </w:r>
          </w:p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</w:tc>
        <w:tc>
          <w:tcPr>
            <w:tcW w:w="8505" w:type="dxa"/>
            <w:shd w:val="clear" w:color="auto" w:fill="auto"/>
          </w:tcPr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Pr="00A562C3" w:rsidRDefault="003711CB" w:rsidP="00C0345B"/>
        </w:tc>
      </w:tr>
      <w:tr w:rsidR="003711CB" w:rsidRPr="00A562C3" w:rsidTr="000B313B">
        <w:tc>
          <w:tcPr>
            <w:tcW w:w="1588" w:type="dxa"/>
            <w:shd w:val="clear" w:color="auto" w:fill="auto"/>
          </w:tcPr>
          <w:p w:rsidR="003711CB" w:rsidRPr="00A562C3" w:rsidRDefault="003711CB" w:rsidP="00865934">
            <w:pPr>
              <w:spacing w:before="40"/>
              <w:rPr>
                <w:b/>
              </w:rPr>
            </w:pPr>
            <w:r w:rsidRPr="00A562C3">
              <w:rPr>
                <w:b/>
              </w:rPr>
              <w:t>Results and observations</w:t>
            </w:r>
          </w:p>
          <w:p w:rsidR="003711CB" w:rsidRPr="006B2015" w:rsidRDefault="003711CB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B2015">
              <w:rPr>
                <w:rFonts w:eastAsia="PMingLiU" w:cs="Arial"/>
                <w:bCs/>
                <w:sz w:val="16"/>
                <w:szCs w:val="16"/>
                <w:lang w:val="en-US"/>
              </w:rPr>
              <w:t>Do three trials each time you vary the independent variable</w:t>
            </w:r>
          </w:p>
          <w:p w:rsidR="000A0312" w:rsidRPr="006B2015" w:rsidRDefault="000A0312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6B2015" w:rsidRDefault="003711CB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B2015">
              <w:rPr>
                <w:rFonts w:eastAsia="PMingLiU" w:cs="Arial"/>
                <w:bCs/>
                <w:sz w:val="16"/>
                <w:szCs w:val="16"/>
                <w:lang w:val="en-US"/>
              </w:rPr>
              <w:t>Record measurements for each segment in a table.</w:t>
            </w:r>
          </w:p>
          <w:p w:rsidR="000A0312" w:rsidRPr="006B2015" w:rsidRDefault="000A0312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P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7862E2" w:rsidRDefault="007862E2" w:rsidP="00C0345B">
            <w:pPr>
              <w:rPr>
                <w:rFonts w:cs="Arial"/>
                <w:sz w:val="16"/>
                <w:szCs w:val="16"/>
              </w:rPr>
            </w:pPr>
          </w:p>
          <w:p w:rsidR="007862E2" w:rsidRDefault="007862E2" w:rsidP="00C0345B">
            <w:pPr>
              <w:rPr>
                <w:rFonts w:cs="Arial"/>
                <w:sz w:val="16"/>
                <w:szCs w:val="16"/>
              </w:rPr>
            </w:pPr>
          </w:p>
          <w:p w:rsidR="007862E2" w:rsidRPr="006B2015" w:rsidRDefault="007862E2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6B2015" w:rsidP="00C0345B">
            <w:pPr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>Show any sample calculations you used to fill in the results table</w:t>
            </w:r>
          </w:p>
          <w:p w:rsidR="00111472" w:rsidRPr="006B2015" w:rsidRDefault="00111472" w:rsidP="00C0345B">
            <w:pPr>
              <w:rPr>
                <w:rFonts w:cs="Arial"/>
                <w:sz w:val="16"/>
                <w:szCs w:val="16"/>
              </w:rPr>
            </w:pPr>
          </w:p>
          <w:p w:rsidR="00111472" w:rsidRPr="006B2015" w:rsidRDefault="00111472" w:rsidP="00C0345B">
            <w:pPr>
              <w:rPr>
                <w:rFonts w:cs="Arial"/>
                <w:sz w:val="16"/>
                <w:szCs w:val="16"/>
              </w:rPr>
            </w:pPr>
          </w:p>
          <w:p w:rsidR="00EB6C1D" w:rsidRPr="006B2015" w:rsidRDefault="00EB6C1D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511B7" w:rsidRPr="006B2015" w:rsidRDefault="00637C4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>Draw a graph of acceleration versus density / mass / slope.</w:t>
            </w:r>
          </w:p>
          <w:p w:rsidR="00637C47" w:rsidRPr="006B2015" w:rsidRDefault="001F675D" w:rsidP="00D511B7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This uses column </w:t>
            </w:r>
            <w:r w:rsidR="00C710FF">
              <w:rPr>
                <w:rFonts w:cs="Arial"/>
                <w:sz w:val="16"/>
                <w:szCs w:val="16"/>
              </w:rPr>
              <w:t xml:space="preserve">7 </w:t>
            </w:r>
            <w:r w:rsidR="00637C47" w:rsidRPr="006B2015">
              <w:rPr>
                <w:rFonts w:cs="Arial"/>
                <w:sz w:val="16"/>
                <w:szCs w:val="16"/>
              </w:rPr>
              <w:t>and column 1 from your table.</w:t>
            </w:r>
          </w:p>
          <w:p w:rsidR="00637C47" w:rsidRPr="006B2015" w:rsidRDefault="00637C4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 xml:space="preserve">Draw a </w:t>
            </w:r>
            <w:r w:rsidRPr="006B2015">
              <w:rPr>
                <w:rFonts w:cs="Arial"/>
                <w:b/>
                <w:sz w:val="16"/>
                <w:szCs w:val="16"/>
              </w:rPr>
              <w:t>trend line</w:t>
            </w:r>
            <w:r w:rsidRPr="006B2015">
              <w:rPr>
                <w:rFonts w:cs="Arial"/>
                <w:sz w:val="16"/>
                <w:szCs w:val="16"/>
              </w:rPr>
              <w:t xml:space="preserve"> through the dots.</w:t>
            </w:r>
          </w:p>
          <w:p w:rsidR="00637C47" w:rsidRPr="006B2015" w:rsidRDefault="00637C4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>See if you can determine the equation for the trend line (easy if it is a straight line)</w:t>
            </w:r>
          </w:p>
          <w:p w:rsidR="00D511B7" w:rsidRPr="001F675D" w:rsidRDefault="001F675D" w:rsidP="00D511B7">
            <w:pPr>
              <w:spacing w:after="60"/>
              <w:rPr>
                <w:rFonts w:cs="Arial"/>
                <w:b/>
                <w:i/>
                <w:sz w:val="16"/>
                <w:szCs w:val="22"/>
              </w:rPr>
            </w:pPr>
            <w:r w:rsidRPr="001F675D">
              <w:rPr>
                <w:rFonts w:cs="Arial"/>
                <w:b/>
                <w:sz w:val="16"/>
                <w:szCs w:val="22"/>
              </w:rPr>
              <w:t xml:space="preserve">The equation of the trend line is the exact </w:t>
            </w:r>
            <w:r w:rsidRPr="001F675D">
              <w:rPr>
                <w:rFonts w:cs="Arial"/>
                <w:b/>
                <w:sz w:val="16"/>
                <w:szCs w:val="22"/>
                <w:u w:val="single"/>
              </w:rPr>
              <w:t>mathematical relationship</w:t>
            </w:r>
            <w:r w:rsidRPr="001F675D">
              <w:rPr>
                <w:rFonts w:cs="Arial"/>
                <w:b/>
                <w:sz w:val="16"/>
                <w:szCs w:val="22"/>
              </w:rPr>
              <w:t xml:space="preserve"> between the </w:t>
            </w:r>
            <w:r w:rsidRPr="001F675D">
              <w:rPr>
                <w:rFonts w:cs="Arial"/>
                <w:b/>
                <w:i/>
                <w:sz w:val="16"/>
                <w:szCs w:val="22"/>
              </w:rPr>
              <w:t>density/mass/slope</w:t>
            </w:r>
            <w:r w:rsidRPr="001F675D">
              <w:rPr>
                <w:rFonts w:cs="Arial"/>
                <w:b/>
                <w:sz w:val="16"/>
                <w:szCs w:val="22"/>
              </w:rPr>
              <w:t xml:space="preserve"> and the </w:t>
            </w:r>
            <w:r w:rsidRPr="001F675D">
              <w:rPr>
                <w:rFonts w:cs="Arial"/>
                <w:b/>
                <w:i/>
                <w:sz w:val="16"/>
                <w:szCs w:val="22"/>
              </w:rPr>
              <w:t>acceleration</w:t>
            </w: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C710FF" w:rsidRDefault="00C710FF" w:rsidP="00D511B7">
            <w:pPr>
              <w:spacing w:after="60"/>
              <w:rPr>
                <w:rFonts w:cs="Arial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3711CB" w:rsidRDefault="00C710FF" w:rsidP="00494A31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 </w:t>
            </w:r>
            <w:r w:rsidR="003711CB">
              <w:rPr>
                <w:rFonts w:cs="Arial"/>
                <w:szCs w:val="22"/>
              </w:rPr>
              <w:t>Table 1:</w:t>
            </w:r>
            <w:r>
              <w:rPr>
                <w:rFonts w:cs="Arial"/>
                <w:szCs w:val="22"/>
              </w:rPr>
              <w:t xml:space="preserve"> D</w:t>
            </w:r>
            <w:r w:rsidR="003711CB">
              <w:rPr>
                <w:rFonts w:cs="Arial"/>
                <w:szCs w:val="22"/>
              </w:rPr>
              <w:t>istance</w:t>
            </w:r>
            <w:r>
              <w:rPr>
                <w:rFonts w:cs="Arial"/>
                <w:szCs w:val="22"/>
              </w:rPr>
              <w:t>,</w:t>
            </w:r>
            <w:r w:rsidR="003711C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velocity</w:t>
            </w:r>
            <w:r w:rsidR="003711CB">
              <w:rPr>
                <w:rFonts w:cs="Arial"/>
                <w:szCs w:val="22"/>
              </w:rPr>
              <w:t xml:space="preserve"> and acceleration of </w:t>
            </w:r>
            <w:r w:rsidR="0029420C">
              <w:rPr>
                <w:rFonts w:cs="Arial"/>
                <w:szCs w:val="22"/>
              </w:rPr>
              <w:t>the ball/car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418"/>
              <w:gridCol w:w="992"/>
              <w:gridCol w:w="850"/>
              <w:gridCol w:w="1276"/>
              <w:gridCol w:w="1276"/>
              <w:gridCol w:w="1276"/>
            </w:tblGrid>
            <w:tr w:rsidR="00B8403D" w:rsidRPr="00111472" w:rsidTr="00494A31">
              <w:trPr>
                <w:trHeight w:val="816"/>
              </w:trPr>
              <w:tc>
                <w:tcPr>
                  <w:tcW w:w="1304" w:type="dxa"/>
                  <w:shd w:val="clear" w:color="auto" w:fill="auto"/>
                </w:tcPr>
                <w:p w:rsidR="00C710FF" w:rsidRDefault="00C710FF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Density</w:t>
                  </w:r>
                </w:p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>Mass</w:t>
                  </w:r>
                </w:p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>Slope</w:t>
                  </w:r>
                </w:p>
                <w:p w:rsidR="00B8403D" w:rsidRPr="00111472" w:rsidRDefault="00B8403D" w:rsidP="00494A31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 w:val="12"/>
                      <w:szCs w:val="22"/>
                    </w:rPr>
                    <w:t xml:space="preserve">(cross out </w:t>
                  </w:r>
                  <w:r>
                    <w:rPr>
                      <w:rFonts w:cs="Arial"/>
                      <w:sz w:val="12"/>
                      <w:szCs w:val="22"/>
                    </w:rPr>
                    <w:t xml:space="preserve">the </w:t>
                  </w:r>
                  <w:r w:rsidR="00494A31">
                    <w:rPr>
                      <w:rFonts w:cs="Arial"/>
                      <w:sz w:val="12"/>
                      <w:szCs w:val="22"/>
                    </w:rPr>
                    <w:t>one</w:t>
                  </w:r>
                  <w:r>
                    <w:rPr>
                      <w:rFonts w:cs="Arial"/>
                      <w:sz w:val="12"/>
                      <w:szCs w:val="22"/>
                    </w:rPr>
                    <w:t xml:space="preserve"> which do not apply</w:t>
                  </w:r>
                  <w:r w:rsidRPr="00111472">
                    <w:rPr>
                      <w:rFonts w:cs="Arial"/>
                      <w:sz w:val="1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3D" w:rsidRDefault="00494A31" w:rsidP="007237F2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Trial </w:t>
                  </w:r>
                </w:p>
                <w:p w:rsidR="00494A31" w:rsidRPr="007237F2" w:rsidRDefault="00494A31" w:rsidP="007237F2">
                  <w:pPr>
                    <w:jc w:val="center"/>
                    <w:rPr>
                      <w:rFonts w:cs="Arial"/>
                      <w:sz w:val="12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(</w:t>
                  </w:r>
                  <w:r w:rsidRPr="00494A31">
                    <w:rPr>
                      <w:rFonts w:cs="Arial"/>
                      <w:sz w:val="16"/>
                      <w:szCs w:val="16"/>
                    </w:rPr>
                    <w:t>find the initial velocity and final velocity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for 3 trials)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 xml:space="preserve">Distance travelled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(</w:t>
                  </w:r>
                  <w:r w:rsidR="00C710FF" w:rsidRPr="00C710FF">
                    <w:rPr>
                      <w:rFonts w:cs="Arial"/>
                      <w:sz w:val="16"/>
                      <w:szCs w:val="16"/>
                    </w:rPr>
                    <w:t xml:space="preserve"> in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m</w:t>
                  </w:r>
                  <w:r w:rsidR="00C710FF" w:rsidRPr="00C710FF">
                    <w:rPr>
                      <w:rFonts w:cs="Arial"/>
                      <w:sz w:val="16"/>
                      <w:szCs w:val="16"/>
                    </w:rPr>
                    <w:t>etres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10FF" w:rsidRDefault="00B8403D" w:rsidP="00C710FF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 xml:space="preserve">Time taken </w:t>
                  </w:r>
                </w:p>
                <w:p w:rsidR="00B8403D" w:rsidRPr="00111472" w:rsidRDefault="00B8403D" w:rsidP="00C710FF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C710FF">
                    <w:rPr>
                      <w:rFonts w:cs="Arial"/>
                      <w:sz w:val="16"/>
                      <w:szCs w:val="22"/>
                    </w:rPr>
                    <w:t>(</w:t>
                  </w:r>
                  <w:r w:rsidR="00C710FF" w:rsidRPr="00C710FF">
                    <w:rPr>
                      <w:rFonts w:cs="Arial"/>
                      <w:sz w:val="16"/>
                      <w:szCs w:val="22"/>
                    </w:rPr>
                    <w:t>in seconds</w:t>
                  </w:r>
                  <w:r w:rsidRPr="00C710FF">
                    <w:rPr>
                      <w:rFonts w:cs="Arial"/>
                      <w:sz w:val="16"/>
                      <w:szCs w:val="22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C710FF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111472">
                    <w:rPr>
                      <w:rFonts w:cs="Arial"/>
                      <w:szCs w:val="22"/>
                    </w:rPr>
                    <w:t xml:space="preserve">Speed for this section </w:t>
                  </w:r>
                  <w:r w:rsidR="00C710FF" w:rsidRPr="00C710FF">
                    <w:rPr>
                      <w:rFonts w:cs="Arial"/>
                      <w:sz w:val="16"/>
                      <w:szCs w:val="16"/>
                    </w:rPr>
                    <w:t>(in m/s)</w:t>
                  </w:r>
                </w:p>
              </w:tc>
              <w:tc>
                <w:tcPr>
                  <w:tcW w:w="1276" w:type="dxa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Acceleration</w:t>
                  </w:r>
                  <w:r w:rsidR="00494A31">
                    <w:rPr>
                      <w:rFonts w:cs="Arial"/>
                      <w:szCs w:val="22"/>
                    </w:rPr>
                    <w:t xml:space="preserve"> for each trial</w:t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(</w:t>
                  </w:r>
                  <w:r w:rsidR="00C710FF" w:rsidRPr="00C710FF">
                    <w:rPr>
                      <w:rFonts w:cs="Arial"/>
                      <w:sz w:val="16"/>
                      <w:szCs w:val="16"/>
                    </w:rPr>
                    <w:t xml:space="preserve">in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m/s/s)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Average </w:t>
                  </w:r>
                  <w:r w:rsidRPr="00111472">
                    <w:rPr>
                      <w:rFonts w:cs="Arial"/>
                      <w:szCs w:val="22"/>
                    </w:rPr>
                    <w:t>Acceleration</w:t>
                  </w:r>
                </w:p>
                <w:p w:rsidR="00B8403D" w:rsidRPr="00C710FF" w:rsidRDefault="00B8403D" w:rsidP="00111472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11472">
                    <w:rPr>
                      <w:rFonts w:cs="Arial"/>
                      <w:szCs w:val="22"/>
                    </w:rPr>
                    <w:t xml:space="preserve">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(</w:t>
                  </w:r>
                  <w:r w:rsidR="00C710FF">
                    <w:rPr>
                      <w:rFonts w:cs="Arial"/>
                      <w:sz w:val="16"/>
                      <w:szCs w:val="16"/>
                    </w:rPr>
                    <w:t xml:space="preserve">in </w:t>
                  </w:r>
                  <w:r w:rsidRPr="00C710FF">
                    <w:rPr>
                      <w:rFonts w:cs="Arial"/>
                      <w:sz w:val="16"/>
                      <w:szCs w:val="16"/>
                    </w:rPr>
                    <w:t>m/s/s)</w:t>
                  </w: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 w:val="restart"/>
                  <w:shd w:val="clear" w:color="auto" w:fill="auto"/>
                  <w:vAlign w:val="center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111472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 w:val="restart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1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2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403D" w:rsidRPr="003B0E23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  <w:vertAlign w:val="subscript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i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B8403D" w:rsidRPr="00111472" w:rsidTr="00494A31">
              <w:trPr>
                <w:trHeight w:hRule="exact" w:val="227"/>
              </w:trPr>
              <w:tc>
                <w:tcPr>
                  <w:tcW w:w="130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rFonts w:cs="Arial"/>
                      <w:sz w:val="16"/>
                      <w:szCs w:val="22"/>
                    </w:rPr>
                    <w:t>Trial 3 – v</w:t>
                  </w:r>
                  <w:r>
                    <w:rPr>
                      <w:rFonts w:cs="Arial"/>
                      <w:sz w:val="16"/>
                      <w:szCs w:val="22"/>
                      <w:vertAlign w:val="subscript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B8403D" w:rsidRPr="00111472" w:rsidRDefault="00B8403D" w:rsidP="00B8403D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3711CB" w:rsidRDefault="003711CB" w:rsidP="00C0345B">
            <w:pPr>
              <w:rPr>
                <w:rFonts w:cs="Arial"/>
                <w:szCs w:val="22"/>
              </w:rPr>
            </w:pPr>
          </w:p>
          <w:p w:rsidR="007862E2" w:rsidRDefault="007862E2" w:rsidP="00C0345B">
            <w:pPr>
              <w:rPr>
                <w:rFonts w:cs="Arial"/>
                <w:szCs w:val="22"/>
              </w:rPr>
            </w:pPr>
          </w:p>
          <w:p w:rsidR="007862E2" w:rsidRDefault="007862E2" w:rsidP="00C0345B">
            <w:pPr>
              <w:rPr>
                <w:rFonts w:cs="Arial"/>
                <w:szCs w:val="22"/>
              </w:rPr>
            </w:pPr>
          </w:p>
          <w:p w:rsidR="007862E2" w:rsidRDefault="007862E2" w:rsidP="00C0345B">
            <w:pPr>
              <w:rPr>
                <w:rFonts w:cs="Arial"/>
                <w:szCs w:val="22"/>
              </w:rPr>
            </w:pPr>
          </w:p>
          <w:p w:rsidR="007862E2" w:rsidRDefault="007862E2" w:rsidP="00C0345B">
            <w:pPr>
              <w:rPr>
                <w:rFonts w:cs="Arial"/>
                <w:szCs w:val="22"/>
              </w:rPr>
            </w:pPr>
          </w:p>
          <w:p w:rsidR="007862E2" w:rsidRDefault="007862E2" w:rsidP="00C0345B">
            <w:pPr>
              <w:rPr>
                <w:rFonts w:cs="Arial"/>
                <w:szCs w:val="22"/>
              </w:rPr>
            </w:pPr>
          </w:p>
          <w:p w:rsidR="003711CB" w:rsidRDefault="00111472" w:rsidP="00C0345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Graph 2: Average acceleration versus Density/mass/slope</w:t>
            </w:r>
          </w:p>
          <w:p w:rsidR="00111472" w:rsidRDefault="00111472" w:rsidP="00C0345B">
            <w:pPr>
              <w:rPr>
                <w:rFonts w:cs="Arial"/>
                <w:szCs w:val="22"/>
              </w:rPr>
            </w:pPr>
          </w:p>
          <w:tbl>
            <w:tblPr>
              <w:tblW w:w="0" w:type="auto"/>
              <w:tblInd w:w="1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111472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DF41D5" w:rsidRPr="00AF3240" w:rsidRDefault="00DF41D5" w:rsidP="00EA4FB4">
            <w:pPr>
              <w:rPr>
                <w:lang w:val="en-US"/>
              </w:rPr>
            </w:pPr>
          </w:p>
        </w:tc>
      </w:tr>
      <w:tr w:rsidR="00AF3240" w:rsidRPr="00A562C3" w:rsidTr="000B313B">
        <w:trPr>
          <w:trHeight w:val="5096"/>
        </w:trPr>
        <w:tc>
          <w:tcPr>
            <w:tcW w:w="1588" w:type="dxa"/>
            <w:shd w:val="clear" w:color="auto" w:fill="auto"/>
          </w:tcPr>
          <w:p w:rsidR="00AF3240" w:rsidRPr="00AF3240" w:rsidRDefault="00AF3240" w:rsidP="00FE165E">
            <w:pPr>
              <w:spacing w:before="40"/>
              <w:rPr>
                <w:b/>
              </w:rPr>
            </w:pPr>
            <w:r w:rsidRPr="00AF3240">
              <w:rPr>
                <w:b/>
              </w:rPr>
              <w:lastRenderedPageBreak/>
              <w:t>Analysis of results</w:t>
            </w:r>
          </w:p>
          <w:p w:rsidR="00AF3240" w:rsidRPr="00FE165E" w:rsidRDefault="00AF3240" w:rsidP="00C0345B">
            <w:pPr>
              <w:rPr>
                <w:rFonts w:eastAsia="PMingLiU" w:cs="Arial"/>
                <w:bCs/>
                <w:sz w:val="20"/>
                <w:szCs w:val="20"/>
                <w:lang w:val="en-US"/>
              </w:rPr>
            </w:pPr>
          </w:p>
          <w:p w:rsidR="00183CD4" w:rsidRDefault="00EB6C1D" w:rsidP="00FE165E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What can you decide or conclude from you results? 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>Describe how the Density / Mass / slope affected the acceleration.</w:t>
            </w:r>
          </w:p>
          <w:p w:rsidR="00EB6C1D" w:rsidRDefault="00EB6C1D" w:rsidP="00FE165E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How does the data support this?</w:t>
            </w:r>
          </w:p>
          <w:p w:rsidR="00E214C4" w:rsidRDefault="00EB6C1D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EB6C1D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Write a paragraph on each conclusion.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Use a conclusion as your topic sentence for each paragraph, elaborate or explain it if necessary, then provide the evidence in the form of data from your results.</w:t>
            </w: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P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Identify any errors 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>in your experiment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AND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>use data to show how much error there is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.</w:t>
            </w: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There are 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>three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ways to judge errors </w:t>
            </w:r>
          </w:p>
          <w:p w:rsidR="00183CD4" w:rsidRDefault="00DF41D5" w:rsidP="00DF41D5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Firstly</w:t>
            </w:r>
            <w:r w:rsidR="00183CD4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(and most importantly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- </w:t>
            </w:r>
            <w:r w:rsidR="00183CD4">
              <w:rPr>
                <w:rFonts w:eastAsia="PMingLiU" w:cs="Arial"/>
                <w:bCs/>
                <w:sz w:val="16"/>
                <w:szCs w:val="16"/>
                <w:lang w:val="en-US"/>
              </w:rPr>
              <w:t>Is your answer correct? Compare it with the expected result or your common sense? If it is not correct you probably have error.</w:t>
            </w:r>
          </w:p>
          <w:p w:rsidR="00DF41D5" w:rsidRDefault="00183CD4" w:rsidP="00DF41D5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lastRenderedPageBreak/>
              <w:t>Secondly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–do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the points on your graph make a 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consistent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trend (are the points close to the trend line or a little “scattered”?).The closer the points to the trend line the less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>likely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it is that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error 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has occurred</w:t>
            </w:r>
            <w:r w:rsidR="00DF41D5">
              <w:rPr>
                <w:rFonts w:eastAsia="PMingLiU" w:cs="Arial"/>
                <w:bCs/>
                <w:sz w:val="16"/>
                <w:szCs w:val="16"/>
                <w:lang w:val="en-US"/>
              </w:rPr>
              <w:t>.</w:t>
            </w:r>
          </w:p>
          <w:p w:rsidR="00183CD4" w:rsidRDefault="00183CD4" w:rsidP="00DF41D5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183CD4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Thirdly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– Look at the three trials, is the acceleration for each 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>trial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reasonably close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to the other two trials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>(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all 3 should give the same result</w:t>
            </w:r>
            <w:r w:rsidR="00EC35F7">
              <w:rPr>
                <w:rFonts w:eastAsia="PMingLiU" w:cs="Arial"/>
                <w:bCs/>
                <w:sz w:val="16"/>
                <w:szCs w:val="16"/>
                <w:lang w:val="en-US"/>
              </w:rPr>
              <w:t>)?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If the three results are very different to each other then you have error</w:t>
            </w:r>
          </w:p>
          <w:p w:rsidR="00DF41D5" w:rsidRPr="00DF41D5" w:rsidRDefault="00183CD4" w:rsidP="00183CD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Do not explain why the error occurred (do this in conclusion)</w:t>
            </w:r>
          </w:p>
        </w:tc>
        <w:tc>
          <w:tcPr>
            <w:tcW w:w="8505" w:type="dxa"/>
            <w:shd w:val="clear" w:color="auto" w:fill="auto"/>
          </w:tcPr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AF3240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183CD4" w:rsidRDefault="00EB6C1D" w:rsidP="000B313B">
            <w:pPr>
              <w:spacing w:before="240"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AF3240" w:rsidRDefault="00EB6C1D" w:rsidP="005E4E6F">
            <w:pPr>
              <w:spacing w:line="480" w:lineRule="auto"/>
              <w:rPr>
                <w:rFonts w:cs="Arial"/>
                <w:color w:val="339966"/>
                <w:szCs w:val="22"/>
                <w:lang w:val="en-US"/>
              </w:rPr>
            </w:pPr>
          </w:p>
        </w:tc>
      </w:tr>
      <w:tr w:rsidR="00DF41D5" w:rsidRPr="00A562C3" w:rsidTr="000B313B">
        <w:trPr>
          <w:trHeight w:val="8641"/>
        </w:trPr>
        <w:tc>
          <w:tcPr>
            <w:tcW w:w="1588" w:type="dxa"/>
            <w:shd w:val="clear" w:color="auto" w:fill="auto"/>
          </w:tcPr>
          <w:p w:rsidR="00DF41D5" w:rsidRDefault="00DF41D5" w:rsidP="00FE165E">
            <w:pPr>
              <w:spacing w:before="40"/>
              <w:rPr>
                <w:b/>
              </w:rPr>
            </w:pPr>
            <w:r w:rsidRPr="00DF41D5">
              <w:rPr>
                <w:b/>
              </w:rPr>
              <w:lastRenderedPageBreak/>
              <w:t>C</w:t>
            </w:r>
            <w:r>
              <w:rPr>
                <w:b/>
              </w:rPr>
              <w:t>onclusion</w:t>
            </w:r>
          </w:p>
          <w:p w:rsid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DF41D5" w:rsidRPr="006B2015" w:rsidRDefault="00DF41D5" w:rsidP="00FE165E">
            <w:pPr>
              <w:spacing w:before="40"/>
              <w:rPr>
                <w:sz w:val="16"/>
                <w:szCs w:val="16"/>
              </w:rPr>
            </w:pPr>
            <w:r w:rsidRPr="006B2015">
              <w:rPr>
                <w:sz w:val="16"/>
                <w:szCs w:val="16"/>
              </w:rPr>
              <w:t>State your conclusion</w:t>
            </w:r>
            <w:r w:rsidR="006B2015" w:rsidRPr="006B2015">
              <w:rPr>
                <w:sz w:val="16"/>
                <w:szCs w:val="16"/>
              </w:rPr>
              <w:t>(</w:t>
            </w:r>
            <w:r w:rsidRPr="006B2015">
              <w:rPr>
                <w:sz w:val="16"/>
                <w:szCs w:val="16"/>
              </w:rPr>
              <w:t>s</w:t>
            </w:r>
            <w:r w:rsidR="006B2015" w:rsidRPr="006B2015">
              <w:rPr>
                <w:sz w:val="16"/>
                <w:szCs w:val="16"/>
              </w:rPr>
              <w:t>)</w:t>
            </w:r>
            <w:r w:rsidRPr="006B2015">
              <w:rPr>
                <w:sz w:val="16"/>
                <w:szCs w:val="16"/>
              </w:rPr>
              <w:t xml:space="preserve"> and the implication of them (elaborate on each conclusion with a couple of extra sentence</w:t>
            </w:r>
            <w:r w:rsidR="006B2015" w:rsidRPr="006B2015">
              <w:rPr>
                <w:sz w:val="16"/>
                <w:szCs w:val="16"/>
              </w:rPr>
              <w:t>s</w:t>
            </w:r>
            <w:r w:rsidRPr="006B2015">
              <w:rPr>
                <w:sz w:val="16"/>
                <w:szCs w:val="16"/>
              </w:rPr>
              <w:t>)</w:t>
            </w:r>
            <w:r w:rsidR="006B2015" w:rsidRPr="006B2015">
              <w:rPr>
                <w:sz w:val="16"/>
                <w:szCs w:val="16"/>
              </w:rPr>
              <w:t>. There may be 1 main conclusion or several.</w:t>
            </w:r>
          </w:p>
          <w:p w:rsid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6B2015" w:rsidRP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6B2015" w:rsidRPr="006B2015" w:rsidRDefault="006B2015" w:rsidP="006B2015">
            <w:pPr>
              <w:spacing w:before="40"/>
              <w:rPr>
                <w:sz w:val="16"/>
                <w:szCs w:val="16"/>
              </w:rPr>
            </w:pPr>
            <w:r w:rsidRPr="006B2015">
              <w:rPr>
                <w:sz w:val="16"/>
                <w:szCs w:val="16"/>
              </w:rPr>
              <w:t>State the degree of error in your conclusion</w:t>
            </w:r>
            <w:r w:rsidR="00183CD4">
              <w:rPr>
                <w:sz w:val="16"/>
                <w:szCs w:val="16"/>
              </w:rPr>
              <w:t xml:space="preserve"> (you decided this in the analysis).</w:t>
            </w:r>
            <w:r w:rsidRPr="006B2015">
              <w:rPr>
                <w:sz w:val="16"/>
                <w:szCs w:val="16"/>
              </w:rPr>
              <w:t xml:space="preserve"> </w:t>
            </w:r>
            <w:r w:rsidR="00183CD4">
              <w:rPr>
                <w:sz w:val="16"/>
                <w:szCs w:val="16"/>
              </w:rPr>
              <w:t>P</w:t>
            </w:r>
            <w:r w:rsidRPr="006B2015">
              <w:rPr>
                <w:sz w:val="16"/>
                <w:szCs w:val="16"/>
              </w:rPr>
              <w:t xml:space="preserve">rovide reasons this </w:t>
            </w:r>
            <w:r w:rsidR="00183CD4">
              <w:rPr>
                <w:sz w:val="16"/>
                <w:szCs w:val="16"/>
              </w:rPr>
              <w:t xml:space="preserve">error </w:t>
            </w:r>
            <w:r w:rsidRPr="006B2015">
              <w:rPr>
                <w:sz w:val="16"/>
                <w:szCs w:val="16"/>
              </w:rPr>
              <w:t>occurred. Provide suggestions to improve the experimental design so these errors could be avoided. Is there so much error that your conclusions are not valid?</w:t>
            </w:r>
          </w:p>
          <w:p w:rsidR="006B2015" w:rsidRPr="006B2015" w:rsidRDefault="006B2015" w:rsidP="006B2015">
            <w:pPr>
              <w:spacing w:before="40"/>
              <w:rPr>
                <w:sz w:val="16"/>
                <w:szCs w:val="16"/>
              </w:rPr>
            </w:pPr>
          </w:p>
          <w:p w:rsidR="006B2015" w:rsidRPr="00DF41D5" w:rsidRDefault="006B2015" w:rsidP="006B2015">
            <w:pPr>
              <w:spacing w:before="40"/>
              <w:rPr>
                <w:sz w:val="20"/>
              </w:rPr>
            </w:pPr>
            <w:r w:rsidRPr="006B2015">
              <w:rPr>
                <w:sz w:val="16"/>
                <w:szCs w:val="16"/>
              </w:rPr>
              <w:t>Sum up your conclusion by stating if your main conclusion agreed with your hypothesis, and if your conclusions are valid or not.</w:t>
            </w:r>
          </w:p>
        </w:tc>
        <w:tc>
          <w:tcPr>
            <w:tcW w:w="8505" w:type="dxa"/>
            <w:shd w:val="clear" w:color="auto" w:fill="auto"/>
          </w:tcPr>
          <w:p w:rsidR="00DF41D5" w:rsidRDefault="00DF41D5" w:rsidP="00DF41D5">
            <w:pPr>
              <w:rPr>
                <w:rFonts w:cs="Arial"/>
                <w:szCs w:val="22"/>
              </w:rPr>
            </w:pP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5E4E6F" w:rsidRPr="00D648D3" w:rsidRDefault="005E4E6F" w:rsidP="005E4E6F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5E4E6F" w:rsidRDefault="005E4E6F" w:rsidP="005E4E6F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5E4E6F" w:rsidRPr="00D648D3" w:rsidRDefault="005E4E6F" w:rsidP="005E4E6F">
            <w:pPr>
              <w:rPr>
                <w:rFonts w:cs="Arial"/>
                <w:szCs w:val="22"/>
              </w:rPr>
            </w:pPr>
          </w:p>
          <w:p w:rsidR="005E4E6F" w:rsidRPr="00D648D3" w:rsidRDefault="005E4E6F" w:rsidP="005E4E6F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Default="006B2015" w:rsidP="006B2015">
            <w:pPr>
              <w:rPr>
                <w:rFonts w:cs="Arial"/>
                <w:szCs w:val="22"/>
              </w:rPr>
            </w:pP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Pr="00D648D3" w:rsidRDefault="006B2015" w:rsidP="006B2015">
            <w:pPr>
              <w:rPr>
                <w:rFonts w:cs="Arial"/>
                <w:szCs w:val="22"/>
              </w:rPr>
            </w:pPr>
          </w:p>
          <w:p w:rsidR="006B2015" w:rsidRPr="00D648D3" w:rsidRDefault="006B2015" w:rsidP="006B201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Default="006B2015" w:rsidP="006B2015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6B2015" w:rsidRPr="00D648D3" w:rsidRDefault="006B2015" w:rsidP="006B201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Default="006B2015" w:rsidP="006B2015">
            <w:pPr>
              <w:rPr>
                <w:rFonts w:cs="Arial"/>
                <w:szCs w:val="22"/>
              </w:rPr>
            </w:pPr>
          </w:p>
          <w:p w:rsidR="006B2015" w:rsidRDefault="006B2015" w:rsidP="006B201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6B2015" w:rsidRPr="00D648D3" w:rsidRDefault="006B2015" w:rsidP="006B2015">
            <w:pPr>
              <w:rPr>
                <w:rFonts w:cs="Arial"/>
                <w:szCs w:val="22"/>
              </w:rPr>
            </w:pPr>
          </w:p>
          <w:p w:rsidR="00DF41D5" w:rsidRDefault="006B2015" w:rsidP="005E4E6F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7862E2" w:rsidRDefault="007862E2" w:rsidP="007862E2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7862E2" w:rsidRPr="00D648D3" w:rsidRDefault="007862E2" w:rsidP="007862E2">
            <w:pPr>
              <w:rPr>
                <w:rFonts w:cs="Arial"/>
                <w:szCs w:val="22"/>
              </w:rPr>
            </w:pPr>
          </w:p>
          <w:p w:rsidR="007862E2" w:rsidRDefault="007862E2" w:rsidP="007862E2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7862E2" w:rsidRPr="00D648D3" w:rsidRDefault="007862E2" w:rsidP="007862E2">
            <w:pPr>
              <w:rPr>
                <w:rFonts w:cs="Arial"/>
                <w:szCs w:val="22"/>
              </w:rPr>
            </w:pPr>
          </w:p>
          <w:p w:rsidR="007862E2" w:rsidRDefault="007862E2" w:rsidP="007862E2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</w:t>
            </w:r>
            <w:bookmarkStart w:id="0" w:name="_GoBack"/>
            <w:bookmarkEnd w:id="0"/>
            <w:r w:rsidRPr="00D648D3">
              <w:rPr>
                <w:rFonts w:cs="Arial"/>
                <w:szCs w:val="22"/>
              </w:rPr>
              <w:t>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</w:tc>
      </w:tr>
    </w:tbl>
    <w:p w:rsidR="00E23C18" w:rsidRPr="005E4E6F" w:rsidRDefault="00E23C18" w:rsidP="005E4E6F">
      <w:pPr>
        <w:pStyle w:val="C2CText"/>
        <w:rPr>
          <w:sz w:val="20"/>
          <w:szCs w:val="20"/>
        </w:rPr>
      </w:pPr>
    </w:p>
    <w:sectPr w:rsidR="00E23C18" w:rsidRPr="005E4E6F" w:rsidSect="005E4E6F">
      <w:pgSz w:w="11900" w:h="16840"/>
      <w:pgMar w:top="851" w:right="1418" w:bottom="709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13" w:rsidRDefault="00833113" w:rsidP="00662899">
      <w:r>
        <w:separator/>
      </w:r>
    </w:p>
  </w:endnote>
  <w:endnote w:type="continuationSeparator" w:id="0">
    <w:p w:rsidR="00833113" w:rsidRDefault="00833113" w:rsidP="0066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13" w:rsidRDefault="00833113" w:rsidP="00662899">
      <w:r>
        <w:separator/>
      </w:r>
    </w:p>
  </w:footnote>
  <w:footnote w:type="continuationSeparator" w:id="0">
    <w:p w:rsidR="00833113" w:rsidRDefault="00833113" w:rsidP="0066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3FB1"/>
    <w:multiLevelType w:val="hybridMultilevel"/>
    <w:tmpl w:val="5C408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F18"/>
    <w:multiLevelType w:val="multilevel"/>
    <w:tmpl w:val="B7C6D5C8"/>
    <w:lvl w:ilvl="0">
      <w:start w:val="1"/>
      <w:numFmt w:val="bullet"/>
      <w:lvlText w:val="•"/>
      <w:lvlJc w:val="left"/>
      <w:pPr>
        <w:ind w:left="360" w:hanging="360"/>
      </w:pPr>
      <w:rPr>
        <w:rFonts w:ascii="Arial Bold" w:hAnsi="Arial Bol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0635"/>
    <w:multiLevelType w:val="hybridMultilevel"/>
    <w:tmpl w:val="4EAA2072"/>
    <w:lvl w:ilvl="0" w:tplc="4178FE0A">
      <w:start w:val="1"/>
      <w:numFmt w:val="decimal"/>
      <w:pStyle w:val="C2CBullets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BF2"/>
    <w:multiLevelType w:val="hybridMultilevel"/>
    <w:tmpl w:val="EB1E7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84C4E"/>
    <w:multiLevelType w:val="hybridMultilevel"/>
    <w:tmpl w:val="0B8C40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4661"/>
    <w:multiLevelType w:val="hybridMultilevel"/>
    <w:tmpl w:val="7AE63408"/>
    <w:lvl w:ilvl="0" w:tplc="4E5207CC">
      <w:start w:val="1"/>
      <w:numFmt w:val="bullet"/>
      <w:lvlText w:val=""/>
      <w:lvlJc w:val="left"/>
      <w:pPr>
        <w:tabs>
          <w:tab w:val="num" w:pos="278"/>
        </w:tabs>
        <w:ind w:left="278" w:hanging="27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267F1"/>
    <w:multiLevelType w:val="hybridMultilevel"/>
    <w:tmpl w:val="BDDE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A4CC3"/>
    <w:multiLevelType w:val="hybridMultilevel"/>
    <w:tmpl w:val="38706F64"/>
    <w:lvl w:ilvl="0" w:tplc="79BE1374">
      <w:start w:val="1"/>
      <w:numFmt w:val="bullet"/>
      <w:pStyle w:val="C2CBullets"/>
      <w:lvlText w:val="•"/>
      <w:lvlJc w:val="left"/>
      <w:pPr>
        <w:ind w:left="360" w:hanging="360"/>
      </w:pPr>
      <w:rPr>
        <w:rFonts w:ascii="Arial Bold" w:hAnsi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29A3"/>
    <w:multiLevelType w:val="hybridMultilevel"/>
    <w:tmpl w:val="321CAB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7017C"/>
    <w:multiLevelType w:val="hybridMultilevel"/>
    <w:tmpl w:val="41EC8C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50030"/>
    <w:multiLevelType w:val="hybridMultilevel"/>
    <w:tmpl w:val="866EA376"/>
    <w:lvl w:ilvl="0" w:tplc="B8AE969A">
      <w:start w:val="1"/>
      <w:numFmt w:val="bullet"/>
      <w:pStyle w:val="C2CBullet2"/>
      <w:lvlText w:val="o"/>
      <w:lvlJc w:val="left"/>
      <w:pPr>
        <w:ind w:left="644" w:hanging="360"/>
      </w:pPr>
      <w:rPr>
        <w:rFonts w:ascii="Courier New" w:hAnsi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647DC"/>
    <w:multiLevelType w:val="hybridMultilevel"/>
    <w:tmpl w:val="EA2C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A5F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78"/>
    <w:rsid w:val="00001945"/>
    <w:rsid w:val="00015EB1"/>
    <w:rsid w:val="00036DF7"/>
    <w:rsid w:val="000445EF"/>
    <w:rsid w:val="00053D23"/>
    <w:rsid w:val="00064B98"/>
    <w:rsid w:val="000842B3"/>
    <w:rsid w:val="000864EA"/>
    <w:rsid w:val="000930FF"/>
    <w:rsid w:val="000A0312"/>
    <w:rsid w:val="000A1DCF"/>
    <w:rsid w:val="000B313B"/>
    <w:rsid w:val="000B4E99"/>
    <w:rsid w:val="000B77F7"/>
    <w:rsid w:val="000C0A21"/>
    <w:rsid w:val="000C35AE"/>
    <w:rsid w:val="000C5776"/>
    <w:rsid w:val="001042EA"/>
    <w:rsid w:val="001060AD"/>
    <w:rsid w:val="00111472"/>
    <w:rsid w:val="00112ADD"/>
    <w:rsid w:val="00115877"/>
    <w:rsid w:val="001207B9"/>
    <w:rsid w:val="001304BD"/>
    <w:rsid w:val="00135985"/>
    <w:rsid w:val="00156F9A"/>
    <w:rsid w:val="00161C09"/>
    <w:rsid w:val="00167BDD"/>
    <w:rsid w:val="00175139"/>
    <w:rsid w:val="00183CD4"/>
    <w:rsid w:val="00192D7D"/>
    <w:rsid w:val="001A2858"/>
    <w:rsid w:val="001F675D"/>
    <w:rsid w:val="002012DB"/>
    <w:rsid w:val="0020521B"/>
    <w:rsid w:val="00206041"/>
    <w:rsid w:val="00213378"/>
    <w:rsid w:val="0022487F"/>
    <w:rsid w:val="00231146"/>
    <w:rsid w:val="00253043"/>
    <w:rsid w:val="00280B01"/>
    <w:rsid w:val="0029420C"/>
    <w:rsid w:val="002A2F3E"/>
    <w:rsid w:val="002C54FE"/>
    <w:rsid w:val="002D7F9E"/>
    <w:rsid w:val="002F2C7E"/>
    <w:rsid w:val="002F2E09"/>
    <w:rsid w:val="003244D4"/>
    <w:rsid w:val="00363875"/>
    <w:rsid w:val="003711CB"/>
    <w:rsid w:val="0038055D"/>
    <w:rsid w:val="00391F84"/>
    <w:rsid w:val="003951BB"/>
    <w:rsid w:val="003A35D7"/>
    <w:rsid w:val="003A5563"/>
    <w:rsid w:val="003A5F37"/>
    <w:rsid w:val="003A647D"/>
    <w:rsid w:val="003B0E23"/>
    <w:rsid w:val="003B713F"/>
    <w:rsid w:val="003D78FC"/>
    <w:rsid w:val="003E02A3"/>
    <w:rsid w:val="003E7271"/>
    <w:rsid w:val="003F3DBC"/>
    <w:rsid w:val="003F4099"/>
    <w:rsid w:val="00415C1B"/>
    <w:rsid w:val="00430B88"/>
    <w:rsid w:val="00432D59"/>
    <w:rsid w:val="00443C37"/>
    <w:rsid w:val="004609CE"/>
    <w:rsid w:val="00461D34"/>
    <w:rsid w:val="00462A22"/>
    <w:rsid w:val="00470BEA"/>
    <w:rsid w:val="004748BE"/>
    <w:rsid w:val="004904AF"/>
    <w:rsid w:val="004907B1"/>
    <w:rsid w:val="00493923"/>
    <w:rsid w:val="00494A31"/>
    <w:rsid w:val="004A11F4"/>
    <w:rsid w:val="004A1C4C"/>
    <w:rsid w:val="004C602E"/>
    <w:rsid w:val="00502053"/>
    <w:rsid w:val="00515F32"/>
    <w:rsid w:val="00526B71"/>
    <w:rsid w:val="00535311"/>
    <w:rsid w:val="005438AA"/>
    <w:rsid w:val="0054702C"/>
    <w:rsid w:val="0055564E"/>
    <w:rsid w:val="0058325C"/>
    <w:rsid w:val="005E35B9"/>
    <w:rsid w:val="005E4E6F"/>
    <w:rsid w:val="005E7DAE"/>
    <w:rsid w:val="00614BB2"/>
    <w:rsid w:val="0063093D"/>
    <w:rsid w:val="00637C47"/>
    <w:rsid w:val="00641952"/>
    <w:rsid w:val="0065166F"/>
    <w:rsid w:val="00662899"/>
    <w:rsid w:val="00666A40"/>
    <w:rsid w:val="006739D4"/>
    <w:rsid w:val="00676474"/>
    <w:rsid w:val="006837FF"/>
    <w:rsid w:val="006847C7"/>
    <w:rsid w:val="006A4453"/>
    <w:rsid w:val="006A5DDF"/>
    <w:rsid w:val="006B2015"/>
    <w:rsid w:val="006E05F0"/>
    <w:rsid w:val="0071123F"/>
    <w:rsid w:val="007132BA"/>
    <w:rsid w:val="007237F2"/>
    <w:rsid w:val="00772925"/>
    <w:rsid w:val="00773745"/>
    <w:rsid w:val="007852F5"/>
    <w:rsid w:val="007862E2"/>
    <w:rsid w:val="00795D7B"/>
    <w:rsid w:val="00797998"/>
    <w:rsid w:val="007B0FE2"/>
    <w:rsid w:val="007C337D"/>
    <w:rsid w:val="007E3A9F"/>
    <w:rsid w:val="007E49BB"/>
    <w:rsid w:val="007E6203"/>
    <w:rsid w:val="007F4401"/>
    <w:rsid w:val="00833113"/>
    <w:rsid w:val="00833F37"/>
    <w:rsid w:val="0084469E"/>
    <w:rsid w:val="008448C8"/>
    <w:rsid w:val="008626A5"/>
    <w:rsid w:val="00863357"/>
    <w:rsid w:val="00863D79"/>
    <w:rsid w:val="00865934"/>
    <w:rsid w:val="00883AB9"/>
    <w:rsid w:val="00887968"/>
    <w:rsid w:val="008C1C45"/>
    <w:rsid w:val="008E057C"/>
    <w:rsid w:val="008E6492"/>
    <w:rsid w:val="0091345C"/>
    <w:rsid w:val="00913BC0"/>
    <w:rsid w:val="009248B5"/>
    <w:rsid w:val="00930744"/>
    <w:rsid w:val="00936FA7"/>
    <w:rsid w:val="009B23E3"/>
    <w:rsid w:val="009B7631"/>
    <w:rsid w:val="009C1F19"/>
    <w:rsid w:val="009C3AAE"/>
    <w:rsid w:val="009D7FEC"/>
    <w:rsid w:val="009E38FE"/>
    <w:rsid w:val="009E45B6"/>
    <w:rsid w:val="009F1FA4"/>
    <w:rsid w:val="00A0674B"/>
    <w:rsid w:val="00A36AA6"/>
    <w:rsid w:val="00A53A4F"/>
    <w:rsid w:val="00A82E2A"/>
    <w:rsid w:val="00A84D22"/>
    <w:rsid w:val="00A95E4F"/>
    <w:rsid w:val="00AA6DB5"/>
    <w:rsid w:val="00AA6E0C"/>
    <w:rsid w:val="00AC160A"/>
    <w:rsid w:val="00AC1E08"/>
    <w:rsid w:val="00AD033C"/>
    <w:rsid w:val="00AE2FD9"/>
    <w:rsid w:val="00AF3240"/>
    <w:rsid w:val="00B13B38"/>
    <w:rsid w:val="00B23E28"/>
    <w:rsid w:val="00B4664C"/>
    <w:rsid w:val="00B51EEF"/>
    <w:rsid w:val="00B81C0F"/>
    <w:rsid w:val="00B81DD1"/>
    <w:rsid w:val="00B8403D"/>
    <w:rsid w:val="00B95627"/>
    <w:rsid w:val="00BA2CBE"/>
    <w:rsid w:val="00BB1D46"/>
    <w:rsid w:val="00BB29D5"/>
    <w:rsid w:val="00BC0A7A"/>
    <w:rsid w:val="00BF7AE4"/>
    <w:rsid w:val="00C02653"/>
    <w:rsid w:val="00C0345B"/>
    <w:rsid w:val="00C3372B"/>
    <w:rsid w:val="00C43C5F"/>
    <w:rsid w:val="00C4505F"/>
    <w:rsid w:val="00C535E0"/>
    <w:rsid w:val="00C61326"/>
    <w:rsid w:val="00C662D8"/>
    <w:rsid w:val="00C710FF"/>
    <w:rsid w:val="00C73D2A"/>
    <w:rsid w:val="00C77C8F"/>
    <w:rsid w:val="00C94D76"/>
    <w:rsid w:val="00CA4B91"/>
    <w:rsid w:val="00CB4A8D"/>
    <w:rsid w:val="00CC03B1"/>
    <w:rsid w:val="00CC626A"/>
    <w:rsid w:val="00CC6B53"/>
    <w:rsid w:val="00CD1ADF"/>
    <w:rsid w:val="00CD3B43"/>
    <w:rsid w:val="00CD5472"/>
    <w:rsid w:val="00CD7E8A"/>
    <w:rsid w:val="00CF73D6"/>
    <w:rsid w:val="00D46AB1"/>
    <w:rsid w:val="00D511B7"/>
    <w:rsid w:val="00D51E73"/>
    <w:rsid w:val="00D538CC"/>
    <w:rsid w:val="00DA4DBD"/>
    <w:rsid w:val="00DD3280"/>
    <w:rsid w:val="00DD63E5"/>
    <w:rsid w:val="00DE1BE1"/>
    <w:rsid w:val="00DF41D5"/>
    <w:rsid w:val="00DF5451"/>
    <w:rsid w:val="00E214C4"/>
    <w:rsid w:val="00E22148"/>
    <w:rsid w:val="00E23C18"/>
    <w:rsid w:val="00E365B4"/>
    <w:rsid w:val="00E63E98"/>
    <w:rsid w:val="00E644FA"/>
    <w:rsid w:val="00E70ED0"/>
    <w:rsid w:val="00E738F1"/>
    <w:rsid w:val="00E95B3F"/>
    <w:rsid w:val="00EA4FB4"/>
    <w:rsid w:val="00EB6C1D"/>
    <w:rsid w:val="00EC35F7"/>
    <w:rsid w:val="00EC4EFC"/>
    <w:rsid w:val="00EF2673"/>
    <w:rsid w:val="00F060F4"/>
    <w:rsid w:val="00F10F65"/>
    <w:rsid w:val="00F12738"/>
    <w:rsid w:val="00F15271"/>
    <w:rsid w:val="00F1540B"/>
    <w:rsid w:val="00F27146"/>
    <w:rsid w:val="00F4259C"/>
    <w:rsid w:val="00F43B5C"/>
    <w:rsid w:val="00F5285C"/>
    <w:rsid w:val="00F6749C"/>
    <w:rsid w:val="00F81D81"/>
    <w:rsid w:val="00F82DE7"/>
    <w:rsid w:val="00FA218E"/>
    <w:rsid w:val="00FB1195"/>
    <w:rsid w:val="00FB35C1"/>
    <w:rsid w:val="00FE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A397BB8-2C0E-4677-8989-38B284D0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27"/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883AB9"/>
    <w:pPr>
      <w:keepNext/>
      <w:spacing w:after="240" w:line="300" w:lineRule="atLeast"/>
      <w:outlineLvl w:val="0"/>
    </w:pPr>
    <w:rPr>
      <w:rFonts w:ascii="Arial" w:eastAsia="MS Gothic" w:hAnsi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9"/>
    <w:qFormat/>
    <w:rsid w:val="00883AB9"/>
    <w:pPr>
      <w:keepNext/>
      <w:spacing w:before="240" w:after="120" w:line="300" w:lineRule="atLeast"/>
      <w:outlineLvl w:val="1"/>
    </w:pPr>
    <w:rPr>
      <w:rFonts w:ascii="Arial" w:eastAsia="MS Gothic" w:hAnsi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883AB9"/>
    <w:pPr>
      <w:keepNext/>
      <w:spacing w:after="120" w:line="300" w:lineRule="atLeast"/>
      <w:outlineLvl w:val="2"/>
    </w:pPr>
    <w:rPr>
      <w:rFonts w:ascii="Arial" w:eastAsia="MS Gothic" w:hAnsi="Arial"/>
      <w:b/>
      <w:bCs/>
      <w:sz w:val="22"/>
      <w:szCs w:val="26"/>
    </w:rPr>
  </w:style>
  <w:style w:type="paragraph" w:styleId="Heading4">
    <w:name w:val="heading 4"/>
    <w:next w:val="Normal"/>
    <w:link w:val="Heading4Char"/>
    <w:uiPriority w:val="9"/>
    <w:qFormat/>
    <w:rsid w:val="00883AB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456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8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28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33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13378"/>
    <w:rPr>
      <w:rFonts w:ascii="Arial" w:eastAsia="Times New Roman" w:hAnsi="Arial"/>
      <w:sz w:val="22"/>
      <w:szCs w:val="24"/>
      <w:lang w:eastAsia="en-AU"/>
    </w:rPr>
  </w:style>
  <w:style w:type="character" w:styleId="PageNumber">
    <w:name w:val="page number"/>
    <w:rsid w:val="00662899"/>
  </w:style>
  <w:style w:type="paragraph" w:customStyle="1" w:styleId="C2CArt">
    <w:name w:val="C2C Art"/>
    <w:qFormat/>
    <w:rsid w:val="00883AB9"/>
    <w:rPr>
      <w:rFonts w:ascii="Arial" w:eastAsia="Times New Roman" w:hAnsi="Arial"/>
      <w:sz w:val="22"/>
      <w:szCs w:val="24"/>
    </w:rPr>
  </w:style>
  <w:style w:type="character" w:customStyle="1" w:styleId="Heading1Char">
    <w:name w:val="Heading 1 Char"/>
    <w:link w:val="Heading1"/>
    <w:uiPriority w:val="9"/>
    <w:rsid w:val="00883AB9"/>
    <w:rPr>
      <w:rFonts w:ascii="Arial" w:eastAsia="MS Gothic" w:hAnsi="Arial"/>
      <w:b/>
      <w:bCs/>
      <w:kern w:val="32"/>
      <w:sz w:val="36"/>
      <w:szCs w:val="32"/>
      <w:lang w:eastAsia="en-AU"/>
    </w:rPr>
  </w:style>
  <w:style w:type="character" w:customStyle="1" w:styleId="Heading2Char">
    <w:name w:val="Heading 2 Char"/>
    <w:link w:val="Heading2"/>
    <w:uiPriority w:val="9"/>
    <w:rsid w:val="00883AB9"/>
    <w:rPr>
      <w:rFonts w:ascii="Arial" w:eastAsia="MS Gothic" w:hAnsi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link w:val="Heading3"/>
    <w:uiPriority w:val="9"/>
    <w:rsid w:val="00883AB9"/>
    <w:rPr>
      <w:rFonts w:ascii="Arial" w:eastAsia="MS Gothic" w:hAnsi="Arial"/>
      <w:b/>
      <w:bCs/>
      <w:sz w:val="22"/>
      <w:szCs w:val="26"/>
      <w:lang w:eastAsia="en-AU"/>
    </w:rPr>
  </w:style>
  <w:style w:type="paragraph" w:customStyle="1" w:styleId="C2CBullets">
    <w:name w:val="C2C Bullets"/>
    <w:basedOn w:val="C2CText"/>
    <w:qFormat/>
    <w:rsid w:val="008E6492"/>
    <w:pPr>
      <w:numPr>
        <w:numId w:val="3"/>
      </w:numPr>
      <w:ind w:left="357" w:hanging="357"/>
    </w:pPr>
  </w:style>
  <w:style w:type="paragraph" w:customStyle="1" w:styleId="C2CText">
    <w:name w:val="C2C Text"/>
    <w:basedOn w:val="Heading1"/>
    <w:qFormat/>
    <w:rsid w:val="00E95B3F"/>
    <w:pPr>
      <w:spacing w:before="40" w:after="40"/>
    </w:pPr>
    <w:rPr>
      <w:b w:val="0"/>
      <w:sz w:val="22"/>
    </w:rPr>
  </w:style>
  <w:style w:type="paragraph" w:customStyle="1" w:styleId="C2CBullet2">
    <w:name w:val="C2C Bullet 2"/>
    <w:qFormat/>
    <w:rsid w:val="00883AB9"/>
    <w:pPr>
      <w:numPr>
        <w:numId w:val="1"/>
      </w:numPr>
    </w:pPr>
    <w:rPr>
      <w:rFonts w:ascii="Arial" w:eastAsia="MS Gothic" w:hAnsi="Arial"/>
      <w:bCs/>
      <w:kern w:val="32"/>
      <w:sz w:val="22"/>
      <w:szCs w:val="32"/>
    </w:rPr>
  </w:style>
  <w:style w:type="paragraph" w:customStyle="1" w:styleId="C2CSourcegrey">
    <w:name w:val="C2C Source grey"/>
    <w:basedOn w:val="Heading1"/>
    <w:next w:val="Heading1"/>
    <w:qFormat/>
    <w:rsid w:val="00E95B3F"/>
    <w:pPr>
      <w:spacing w:before="20" w:after="20"/>
    </w:pPr>
    <w:rPr>
      <w:b w:val="0"/>
      <w:color w:val="A6A6A6"/>
      <w:sz w:val="18"/>
    </w:rPr>
  </w:style>
  <w:style w:type="paragraph" w:customStyle="1" w:styleId="C2CBulletsnumbers">
    <w:name w:val="C2C Bullets numbers"/>
    <w:qFormat/>
    <w:rsid w:val="00883AB9"/>
    <w:pPr>
      <w:numPr>
        <w:numId w:val="10"/>
      </w:numPr>
      <w:tabs>
        <w:tab w:val="left" w:pos="357"/>
      </w:tabs>
      <w:spacing w:before="40" w:after="40"/>
      <w:ind w:left="357" w:hanging="357"/>
    </w:pPr>
    <w:rPr>
      <w:rFonts w:ascii="Arial" w:eastAsia="MS Gothic" w:hAnsi="Arial"/>
      <w:bCs/>
      <w:kern w:val="32"/>
      <w:sz w:val="22"/>
      <w:szCs w:val="32"/>
    </w:rPr>
  </w:style>
  <w:style w:type="paragraph" w:customStyle="1" w:styleId="C2CFooter">
    <w:name w:val="C2C Footer"/>
    <w:basedOn w:val="Heading1"/>
    <w:qFormat/>
    <w:rsid w:val="003E02A3"/>
    <w:pPr>
      <w:spacing w:after="0" w:line="240" w:lineRule="auto"/>
    </w:pPr>
    <w:rPr>
      <w:b w:val="0"/>
      <w:color w:val="A6A6A6"/>
      <w:sz w:val="14"/>
    </w:rPr>
  </w:style>
  <w:style w:type="paragraph" w:customStyle="1" w:styleId="C2Cindentedlines">
    <w:name w:val="C2C indented lines"/>
    <w:basedOn w:val="C2CText"/>
    <w:next w:val="C2CText"/>
    <w:qFormat/>
    <w:rsid w:val="003E02A3"/>
    <w:pPr>
      <w:tabs>
        <w:tab w:val="left" w:pos="357"/>
        <w:tab w:val="right" w:leader="underscore" w:pos="9356"/>
      </w:tabs>
      <w:spacing w:before="240" w:after="240" w:line="240" w:lineRule="atLeast"/>
    </w:pPr>
  </w:style>
  <w:style w:type="paragraph" w:customStyle="1" w:styleId="C2Clines">
    <w:name w:val="C2C lines"/>
    <w:basedOn w:val="C2Cindentedlines"/>
    <w:qFormat/>
    <w:rsid w:val="003E02A3"/>
    <w:pPr>
      <w:tabs>
        <w:tab w:val="clear" w:pos="357"/>
      </w:tabs>
    </w:pPr>
  </w:style>
  <w:style w:type="character" w:customStyle="1" w:styleId="Heading4Char">
    <w:name w:val="Heading 4 Char"/>
    <w:link w:val="Heading4"/>
    <w:uiPriority w:val="9"/>
    <w:semiHidden/>
    <w:rsid w:val="00883AB9"/>
    <w:rPr>
      <w:rFonts w:ascii="Arial" w:eastAsia="MS Mincho" w:hAnsi="Arial" w:cs="Times New Roman"/>
      <w:b/>
      <w:bCs/>
      <w:sz w:val="22"/>
      <w:szCs w:val="28"/>
      <w:lang w:eastAsia="en-AU"/>
    </w:rPr>
  </w:style>
  <w:style w:type="table" w:styleId="TableGrid">
    <w:name w:val="Table Grid"/>
    <w:basedOn w:val="TableNormal"/>
    <w:rsid w:val="00AF32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AF3240"/>
    <w:pPr>
      <w:ind w:left="720"/>
    </w:pPr>
    <w:rPr>
      <w:rFonts w:ascii="Times New Roman" w:eastAsia="SimSu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42A80-C133-42AE-ADC2-E916345F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Classrooms</dc:creator>
  <cp:lastModifiedBy>gary turner</cp:lastModifiedBy>
  <cp:revision>5</cp:revision>
  <cp:lastPrinted>2015-08-05T22:12:00Z</cp:lastPrinted>
  <dcterms:created xsi:type="dcterms:W3CDTF">2015-08-06T12:42:00Z</dcterms:created>
  <dcterms:modified xsi:type="dcterms:W3CDTF">2015-08-06T13:46:00Z</dcterms:modified>
</cp:coreProperties>
</file>